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57150" distT="57150" distL="57150" distR="57150">
            <wp:extent cx="1576388" cy="62818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628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Simple Marketing Plan Template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simplified template is inspired by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Allan Dib’s </w:t>
        </w:r>
      </w:hyperlink>
      <w:hyperlink r:id="rId8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One-Page Marketing Plan</w:t>
        </w:r>
      </w:hyperlink>
      <w:r w:rsidDel="00000000" w:rsidR="00000000" w:rsidRPr="00000000">
        <w:rPr>
          <w:rtl w:val="0"/>
        </w:rPr>
        <w:t xml:space="preserve"> framework, divided into three phases: Before, During, and After. Use this template to create a concise, actionable marketing plane &amp; strategy for your business.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t1rwamjhz36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Phase 1: Before (The Marketing Groundwork)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Ideal Customer:</w:t>
        <w:br w:type="textWrapping"/>
      </w:r>
      <w:r w:rsidDel="00000000" w:rsidR="00000000" w:rsidRPr="00000000">
        <w:rPr>
          <w:rtl w:val="0"/>
        </w:rPr>
        <w:t xml:space="preserve">Define your ideal customer. Get specific. What keeps them up at night?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Demographics: Age, gender, location, income level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Psychographics: Interests, challenges, values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Message:</w:t>
        <w:br w:type="textWrapping"/>
      </w:r>
      <w:r w:rsidDel="00000000" w:rsidR="00000000" w:rsidRPr="00000000">
        <w:rPr>
          <w:rtl w:val="0"/>
        </w:rPr>
        <w:t xml:space="preserve">What problem are you solving? What’s your unique solution? What is the result that your customer will experience?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Pain Points: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Unique Selling Proposition (USP):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 Message: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Media:</w:t>
        <w:br w:type="textWrapping"/>
      </w:r>
      <w:r w:rsidDel="00000000" w:rsidR="00000000" w:rsidRPr="00000000">
        <w:rPr>
          <w:rtl w:val="0"/>
        </w:rPr>
        <w:t xml:space="preserve">Where does your ideal customer spend time? How will you reach them?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Social Media Platforms: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Marketing: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Advertising Channels: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Business Partners: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aj3ibuzz0k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Phase 2: During (Generating Leads)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Lead Generation Plan:</w:t>
        <w:br w:type="textWrapping"/>
      </w:r>
      <w:r w:rsidDel="00000000" w:rsidR="00000000" w:rsidRPr="00000000">
        <w:rPr>
          <w:rtl w:val="0"/>
        </w:rPr>
        <w:t xml:space="preserve">How will you capture attention and build interest?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Lead Magnet (e.g., free guide, checklist, webinar):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Landing Page: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 Collection Method (e.g., forms, CRM):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 Nurture Process:</w:t>
        <w:br w:type="textWrapping"/>
      </w:r>
      <w:r w:rsidDel="00000000" w:rsidR="00000000" w:rsidRPr="00000000">
        <w:rPr>
          <w:rtl w:val="0"/>
        </w:rPr>
        <w:t xml:space="preserve">How will you warm up leads?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Email Sequence: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Welcome Email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Value-Adding Emails (e.g., tips, case studies)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Media Engagement Strategy: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Retargeting Ads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Limited Free Trial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 Sales Conversion:</w:t>
        <w:br w:type="textWrapping"/>
      </w:r>
      <w:r w:rsidDel="00000000" w:rsidR="00000000" w:rsidRPr="00000000">
        <w:rPr>
          <w:rtl w:val="0"/>
        </w:rPr>
        <w:t xml:space="preserve">How will you convert leads to customers? What is your sales process?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Sales Funnel/Process: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Awareness → Consideration → Decision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="240" w:lineRule="auto"/>
        <w:ind w:left="720" w:hanging="360"/>
        <w:rPr>
          <w:b w:val="1"/>
          <w:i w:val="1"/>
          <w:color w:val="000000"/>
          <w:sz w:val="18"/>
          <w:szCs w:val="18"/>
        </w:rPr>
      </w:pPr>
      <w:bookmarkStart w:colFirst="0" w:colLast="0" w:name="_ha6whk4u55h5" w:id="2"/>
      <w:bookmarkEnd w:id="2"/>
      <w:r w:rsidDel="00000000" w:rsidR="00000000" w:rsidRPr="00000000">
        <w:rPr>
          <w:b w:val="1"/>
          <w:i w:val="1"/>
          <w:color w:val="000000"/>
          <w:sz w:val="18"/>
          <w:szCs w:val="18"/>
          <w:rtl w:val="0"/>
        </w:rPr>
        <w:t xml:space="preserve">Awareness: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240" w:line="240" w:lineRule="auto"/>
        <w:ind w:left="720" w:hanging="36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 small business owner sees your Instagram Reel explaining "3 Reasons Your Social Media Isn't Converting."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240" w:before="0" w:beforeAutospacing="0" w:line="240" w:lineRule="auto"/>
        <w:ind w:left="720" w:hanging="36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You include a CTA to download your free guide, The Ultimate Small Business Marketing Foundation Guide.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spacing w:after="40" w:before="240" w:line="240" w:lineRule="auto"/>
        <w:ind w:left="720" w:hanging="360"/>
        <w:rPr>
          <w:b w:val="1"/>
          <w:i w:val="1"/>
          <w:color w:val="000000"/>
          <w:sz w:val="18"/>
          <w:szCs w:val="18"/>
        </w:rPr>
      </w:pPr>
      <w:bookmarkStart w:colFirst="0" w:colLast="0" w:name="_x1afttdzby" w:id="3"/>
      <w:bookmarkEnd w:id="3"/>
      <w:r w:rsidDel="00000000" w:rsidR="00000000" w:rsidRPr="00000000">
        <w:rPr>
          <w:b w:val="1"/>
          <w:i w:val="1"/>
          <w:color w:val="000000"/>
          <w:sz w:val="18"/>
          <w:szCs w:val="18"/>
          <w:rtl w:val="0"/>
        </w:rPr>
        <w:t xml:space="preserve">Consideration: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240" w:line="240" w:lineRule="auto"/>
        <w:ind w:left="720" w:hanging="36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After downloading the guide, they receive a series of nurturing emails:</w:t>
      </w:r>
    </w:p>
    <w:p w:rsidR="00000000" w:rsidDel="00000000" w:rsidP="00000000" w:rsidRDefault="00000000" w:rsidRPr="00000000" w14:paraId="0000002A">
      <w:pPr>
        <w:numPr>
          <w:ilvl w:val="1"/>
          <w:numId w:val="12"/>
        </w:numPr>
        <w:spacing w:after="0" w:afterAutospacing="0" w:before="0" w:beforeAutospacing="0" w:line="240" w:lineRule="auto"/>
        <w:ind w:left="1440" w:hanging="36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Email 1: Welcome and link to a helpful blog post.</w:t>
      </w:r>
    </w:p>
    <w:p w:rsidR="00000000" w:rsidDel="00000000" w:rsidP="00000000" w:rsidRDefault="00000000" w:rsidRPr="00000000" w14:paraId="0000002B">
      <w:pPr>
        <w:numPr>
          <w:ilvl w:val="1"/>
          <w:numId w:val="12"/>
        </w:numPr>
        <w:spacing w:after="0" w:afterAutospacing="0" w:before="0" w:beforeAutospacing="0" w:line="240" w:lineRule="auto"/>
        <w:ind w:left="1440" w:hanging="36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Email 2: A client success story detailing how your social media strategy led to increased engagement and sales.</w:t>
      </w:r>
    </w:p>
    <w:p w:rsidR="00000000" w:rsidDel="00000000" w:rsidP="00000000" w:rsidRDefault="00000000" w:rsidRPr="00000000" w14:paraId="0000002C">
      <w:pPr>
        <w:numPr>
          <w:ilvl w:val="1"/>
          <w:numId w:val="12"/>
        </w:numPr>
        <w:spacing w:after="240" w:before="0" w:beforeAutospacing="0" w:line="240" w:lineRule="auto"/>
        <w:ind w:left="1440" w:hanging="36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Email 3: A CTA to book a free 30-minute consultation.</w:t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pacing w:after="40" w:before="240" w:line="240" w:lineRule="auto"/>
        <w:ind w:left="720" w:hanging="360"/>
        <w:rPr>
          <w:b w:val="1"/>
          <w:i w:val="1"/>
          <w:color w:val="000000"/>
          <w:sz w:val="18"/>
          <w:szCs w:val="18"/>
        </w:rPr>
      </w:pPr>
      <w:bookmarkStart w:colFirst="0" w:colLast="0" w:name="_32xw5evz68zp" w:id="4"/>
      <w:bookmarkEnd w:id="4"/>
      <w:r w:rsidDel="00000000" w:rsidR="00000000" w:rsidRPr="00000000">
        <w:rPr>
          <w:b w:val="1"/>
          <w:i w:val="1"/>
          <w:color w:val="000000"/>
          <w:sz w:val="18"/>
          <w:szCs w:val="18"/>
          <w:rtl w:val="0"/>
        </w:rPr>
        <w:t xml:space="preserve">Decision: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During the consultation, you outline how your $750/month social media management service can save them time and increase their reach.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They sign up for a 3-month package.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3v54yqk2kwb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Phase 3: After (Building Loyalty)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 Delivery and Delight:</w:t>
        <w:br w:type="textWrapping"/>
      </w:r>
      <w:r w:rsidDel="00000000" w:rsidR="00000000" w:rsidRPr="00000000">
        <w:rPr>
          <w:rtl w:val="0"/>
        </w:rPr>
        <w:t xml:space="preserve">How will you deliver value and exceed expectations?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Product/Service Delivery Plan: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 Onboarding Process: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Follow-Up: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 Retention:</w:t>
        <w:br w:type="textWrapping"/>
      </w:r>
      <w:r w:rsidDel="00000000" w:rsidR="00000000" w:rsidRPr="00000000">
        <w:rPr>
          <w:rtl w:val="0"/>
        </w:rPr>
        <w:t xml:space="preserve">How will you keep customers coming back?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Loyalty Program: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Exclusive Offers for Repeat Customers: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 Check-Ins or Surveys: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9. Referrals:</w:t>
        <w:br w:type="textWrapping"/>
      </w:r>
      <w:r w:rsidDel="00000000" w:rsidR="00000000" w:rsidRPr="00000000">
        <w:rPr>
          <w:rtl w:val="0"/>
        </w:rPr>
        <w:t xml:space="preserve">How will you encourage referrals?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Referral Program or Incentive: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Testimonials and Reviews: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Community Engagement: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© Twice as Nice Marketing. All rights reserved. Template inspired by Allan Dib's </w:t>
    </w:r>
    <w:r w:rsidDel="00000000" w:rsidR="00000000" w:rsidRPr="00000000">
      <w:rPr>
        <w:i w:val="1"/>
        <w:sz w:val="16"/>
        <w:szCs w:val="16"/>
        <w:rtl w:val="0"/>
      </w:rPr>
      <w:t xml:space="preserve">The One-Page Marketing Plan</w:t>
    </w:r>
    <w:r w:rsidDel="00000000" w:rsidR="00000000" w:rsidRPr="00000000">
      <w:rPr>
        <w:sz w:val="16"/>
        <w:szCs w:val="16"/>
        <w:rtl w:val="0"/>
      </w:rPr>
      <w:t xml:space="preserve"> framework.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amazon.com/shop/influencer-303f6e51/list/1HAX6F5SZMQJH?ref_=cm_sw_r_cp_ud_aipsflist_M2XBH3M0YHD489YEG0V1" TargetMode="External"/><Relationship Id="rId8" Type="http://schemas.openxmlformats.org/officeDocument/2006/relationships/hyperlink" Target="https://www.amazon.com/shop/influencer-303f6e51/list/1HAX6F5SZMQJH?ref_=cm_sw_r_cp_ud_aipsflist_M2XBH3M0YHD489YEG0V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